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446655" cy="2446655"/>
            <wp:effectExtent l="0" t="0" r="10795" b="10795"/>
            <wp:docPr id="1" name="图片 1" descr="ZDZ_449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DZ_4496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7DD8">
      <w:pPr>
        <w:jc w:val="center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501FFF3C">
      <w:pPr>
        <w:tabs>
          <w:tab w:val="left" w:pos="0"/>
        </w:tabs>
        <w:spacing w:line="240" w:lineRule="auto"/>
        <w:ind w:left="360"/>
        <w:jc w:val="left"/>
        <w:rPr>
          <w:rFonts w:hint="eastAsia"/>
          <w:b/>
        </w:rPr>
      </w:pPr>
      <w:bookmarkStart w:id="0" w:name="_GoBack"/>
      <w:r>
        <w:rPr>
          <w:b/>
        </w:rPr>
        <w:t>Applicable to forearm fracture, humerus fracture, wrist fracture, wrist sprain etc.</w:t>
      </w:r>
    </w:p>
    <w:bookmarkEnd w:id="0"/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24311D7"/>
    <w:rsid w:val="14172E54"/>
    <w:rsid w:val="16CB7AAF"/>
    <w:rsid w:val="1CD7548D"/>
    <w:rsid w:val="249270B1"/>
    <w:rsid w:val="25DF44FF"/>
    <w:rsid w:val="2A5244AC"/>
    <w:rsid w:val="2E0F6740"/>
    <w:rsid w:val="2FB81587"/>
    <w:rsid w:val="30F007BD"/>
    <w:rsid w:val="395B67AB"/>
    <w:rsid w:val="44FB3D40"/>
    <w:rsid w:val="493202B5"/>
    <w:rsid w:val="49DA48A5"/>
    <w:rsid w:val="52FE3198"/>
    <w:rsid w:val="53EB2EFD"/>
    <w:rsid w:val="57F53DC9"/>
    <w:rsid w:val="59C215FB"/>
    <w:rsid w:val="76D4741E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818</Characters>
  <Lines>0</Lines>
  <Paragraphs>0</Paragraphs>
  <TotalTime>0</TotalTime>
  <ScaleCrop>false</ScaleCrop>
  <LinksUpToDate>false</LinksUpToDate>
  <CharactersWithSpaces>981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2024-10-10T09:02:47Z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